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b/>
          <w:kern w:val="0"/>
          <w:sz w:val="44"/>
          <w:szCs w:val="44"/>
        </w:rPr>
      </w:pPr>
      <w:bookmarkStart w:id="0" w:name="_GoBack"/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>2017</w:t>
      </w:r>
      <w:r>
        <w:rPr>
          <w:rFonts w:hint="eastAsia" w:ascii="仿宋_GB2312" w:hAnsi="宋体" w:eastAsia="仿宋_GB2312" w:cs="宋体"/>
          <w:b/>
          <w:kern w:val="0"/>
          <w:sz w:val="44"/>
          <w:szCs w:val="44"/>
          <w:lang w:eastAsia="zh-CN"/>
        </w:rPr>
        <w:t>中国·</w:t>
      </w: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>温州创客大赛（瓯海分赛区）暨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256" w:afterLines="8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>瓯海创新创业大赛</w:t>
      </w:r>
      <w:r>
        <w:rPr>
          <w:rFonts w:hint="eastAsia" w:ascii="仿宋_GB2312" w:hAnsi="宋体" w:eastAsia="仿宋_GB2312" w:cs="宋体"/>
          <w:b/>
          <w:kern w:val="0"/>
          <w:sz w:val="44"/>
          <w:szCs w:val="44"/>
          <w:lang w:eastAsia="zh-CN"/>
        </w:rPr>
        <w:t>决赛获奖名单</w:t>
      </w:r>
    </w:p>
    <w:bookmarkEnd w:id="0"/>
    <w:tbl>
      <w:tblPr>
        <w:tblStyle w:val="6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5"/>
        <w:gridCol w:w="3311"/>
        <w:gridCol w:w="3094"/>
        <w:gridCol w:w="1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企业/团队名称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 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基于近红外II区活体成像的高效新药筛选和评价系统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温州天曦科技有限公司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高耐磨热塑性聚氨酯弹性体材料的产业化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温州东润新材料科技有限公司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离子化技术及其应用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“易珂科技”创新团队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分布式图数据库系统及其应用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图智科技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疾病早期诊断和预后预测的代谢组学技术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IUSP团队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遗传性视网膜劈裂症的靶向基因治疗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谷峰创新创业工作室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可控尺寸、形状的智能药物载体的研发制造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温州瑞</w:t>
            </w:r>
            <w:r>
              <w:rPr>
                <w:rStyle w:val="7"/>
                <w:rFonts w:hAnsi="宋体"/>
                <w:lang w:val="en-US" w:eastAsia="zh-CN" w:bidi="ar"/>
              </w:rPr>
              <w:t>昇生物技术有限公司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吸水透湿及生态合成革用新材料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温州蓝浩新材料有限公司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生物医药产业相关无血清培养基的研制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创想青科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制造能力与制造资源在线协作与交易平台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优制网项目团队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智能生物识别系统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温州思方易智能科技有限公司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2" w:hRule="exac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车小e——致力于做温州最大的互联网学车平台和本土化汽车服务的提供商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温州车小壹信息技术有限公司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“学霸在线”家教优选互联网+平台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温州市智霸网络信息有限公司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C26C1"/>
    <w:rsid w:val="374C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font3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2017-08-01T07:10:00Z</dcterms:created>
  <dc:creator>Administrator</dc:creator>
  <cp:lastModifiedBy>Administrator</cp:lastModifiedBy>
  <dcterms:modified xsi:type="dcterms:W3CDTF">2017-08-01T07:10:33Z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